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14" w:rsidRDefault="00630714" w:rsidP="00654AE0">
      <w:pPr>
        <w:rPr>
          <w:b/>
        </w:rPr>
      </w:pPr>
      <w:r>
        <w:rPr>
          <w:b/>
        </w:rPr>
        <w:t xml:space="preserve">Introduction </w:t>
      </w:r>
    </w:p>
    <w:p w:rsidR="00654AE0" w:rsidRPr="00654AE0" w:rsidRDefault="00630714" w:rsidP="00654AE0">
      <w:r w:rsidRPr="00654AE0">
        <w:t>Internal control is a process in any organization that helps in achieving of required objective toward effectiveness</w:t>
      </w:r>
      <w:r w:rsidRPr="00654AE0">
        <w:t xml:space="preserve"> and efficiency in operation.</w:t>
      </w:r>
      <w:r>
        <w:t xml:space="preserve"> The internal procedure helps in detecting and preventing fraud in the organization. </w:t>
      </w:r>
    </w:p>
    <w:p w:rsidR="00654AE0" w:rsidRPr="00654AE0" w:rsidRDefault="00630714" w:rsidP="00654AE0">
      <w:r w:rsidRPr="00654AE0">
        <w:t>Component of internal control includes monitoring, risk assessment, communication, control activities, and information.</w:t>
      </w:r>
    </w:p>
    <w:p w:rsidR="008E4CE9" w:rsidRDefault="00630714" w:rsidP="00654AE0">
      <w:pPr>
        <w:rPr>
          <w:b/>
        </w:rPr>
      </w:pPr>
      <w:r w:rsidRPr="00654AE0">
        <w:rPr>
          <w:b/>
        </w:rPr>
        <w:t>Questions 1. What int</w:t>
      </w:r>
      <w:r w:rsidRPr="00654AE0">
        <w:rPr>
          <w:b/>
        </w:rPr>
        <w:t>ernal controls might have prevented this theft?</w:t>
      </w:r>
    </w:p>
    <w:p w:rsidR="00654AE0" w:rsidRDefault="00630714" w:rsidP="00654AE0">
      <w:r w:rsidRPr="00654AE0">
        <w:t>The internal control component that might have prevented this activity is control activities.</w:t>
      </w:r>
      <w:r w:rsidR="00AA325C">
        <w:t xml:space="preserve"> It is because Lisa had no supervisor in the management; thus, when the supervisor is absent, she will have a free hand as voided ticket sales. The second internal control component that is risk assessment where the management at </w:t>
      </w:r>
      <w:r w:rsidR="00EE0096">
        <w:t>Water Park</w:t>
      </w:r>
      <w:r w:rsidR="00AA325C">
        <w:t xml:space="preserve"> could have identified the possibility of stealing money in the organization by avoiding sales.</w:t>
      </w:r>
    </w:p>
    <w:p w:rsidR="00AA325C" w:rsidRPr="00630714" w:rsidRDefault="00630714" w:rsidP="00AA325C">
      <w:pPr>
        <w:rPr>
          <w:b/>
        </w:rPr>
      </w:pPr>
      <w:r>
        <w:rPr>
          <w:b/>
        </w:rPr>
        <w:t xml:space="preserve">Question </w:t>
      </w:r>
      <w:bookmarkStart w:id="0" w:name="_GoBack"/>
      <w:bookmarkEnd w:id="0"/>
      <w:r w:rsidRPr="00630714">
        <w:rPr>
          <w:b/>
        </w:rPr>
        <w:t>2. Why might Sea World have not had</w:t>
      </w:r>
      <w:r w:rsidRPr="00630714">
        <w:rPr>
          <w:b/>
        </w:rPr>
        <w:t xml:space="preserve"> these controls in place?</w:t>
      </w:r>
    </w:p>
    <w:p w:rsidR="00AA325C" w:rsidRPr="00654AE0" w:rsidRDefault="00630714" w:rsidP="00654AE0">
      <w:r>
        <w:t xml:space="preserve">The sea world organization might not have these internal control </w:t>
      </w:r>
      <w:r w:rsidR="00EE0096">
        <w:t>in place because they had the assumption</w:t>
      </w:r>
      <w:r>
        <w:t xml:space="preserve"> that their control environment was enough to prevent any risk from the employees.</w:t>
      </w:r>
      <w:r w:rsidR="00EE0096">
        <w:t xml:space="preserve"> The organization also had the notion that the current policies and practices that they were using were enough to avoid any wrongdoing from workers. </w:t>
      </w:r>
    </w:p>
    <w:sectPr w:rsidR="00AA325C" w:rsidRPr="00654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AE0"/>
    <w:rsid w:val="00630714"/>
    <w:rsid w:val="00654AE0"/>
    <w:rsid w:val="008E4CE9"/>
    <w:rsid w:val="00AA325C"/>
    <w:rsid w:val="00EE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CA7A2"/>
  <w15:chartTrackingRefBased/>
  <w15:docId w15:val="{7F5AA49A-BEAA-4102-A3B5-C549BFDC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2020-05-06T01:00:00Z</dcterms:created>
  <dcterms:modified xsi:type="dcterms:W3CDTF">2020-05-06T01:00:00Z</dcterms:modified>
</cp:coreProperties>
</file>